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fotograficzny MTM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projekt domu to już nie tylko rzuty i wizualizacje. Każdy planujący budowę domu chciałby zobaczyć gotowy efekt końcowy w rzeczywistości. Inaczej obserwuje się wizualizacje stworzone przez grafika, inaczej gotowy budynek. Z myślą inwestorach, którzy wybudowali projekt domu według projektu MTM STYL przygotowaliśmy Konkurs fotograficznym, w których co kwartał do wygrania jest 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Zbudowałeś dom według projektu MTM STYL. Prześlij nam zdjęcia swojego domu i wygraj 500 PLN. Co kwartał będziemy wybierać najlepsze realizacje projektów, które nagrodzimy. Aby wziąć udział w konkursie należy nam przesłać minimum 5 zdjęć swojego domu. Oprócz ujęć z zewnątrz, chętnie zobaczymy wnętrza domu, gdyż wiemy z doświadczenia że są ważnym elementem przy wyborze projektu. Konkurs trwa od 1.01.2016 do 31.12.2016.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Ogólne zasady udziału w Konkursie: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Konkurs Fotograficzny </w:t>
      </w:r>
      <w:r>
        <w:rPr>
          <w:rFonts w:ascii="calibri" w:hAnsi="calibri" w:eastAsia="calibri" w:cs="calibri"/>
          <w:sz w:val="24"/>
          <w:szCs w:val="24"/>
          <w:b/>
        </w:rPr>
        <w:t xml:space="preserve">„DOMY W STYLU”</w:t>
      </w:r>
      <w:r>
        <w:rPr>
          <w:rFonts w:ascii="calibri" w:hAnsi="calibri" w:eastAsia="calibri" w:cs="calibri"/>
          <w:sz w:val="24"/>
          <w:szCs w:val="24"/>
        </w:rPr>
        <w:t xml:space="preserve"> obejmuje okres od 01.01.2016 do 31.12.2016. </w:t>
      </w:r>
    </w:p>
    <w:p>
      <w:r>
        <w:rPr>
          <w:rFonts w:ascii="calibri" w:hAnsi="calibri" w:eastAsia="calibri" w:cs="calibri"/>
          <w:sz w:val="24"/>
          <w:szCs w:val="24"/>
        </w:rPr>
        <w:t xml:space="preserve">2. Warunkiem uczestnictwa w Konkursie jest przesłanie minimum 5 zdjęć domu wybudowanego domu według projektu MTM STYL.</w:t>
      </w:r>
    </w:p>
    <w:p>
      <w:r>
        <w:rPr>
          <w:rFonts w:ascii="calibri" w:hAnsi="calibri" w:eastAsia="calibri" w:cs="calibri"/>
          <w:sz w:val="24"/>
          <w:szCs w:val="24"/>
        </w:rPr>
        <w:t xml:space="preserve">3. Zdjęcia należy przesłać w formie elektronicznej na adres e-mail: fotokonkurs@mtmstyl.pl lub zgranych na płytę CD/DVD na adres: MTM STYL Sp. z o.o. Sp. k., ul. Podleśna 14, 15-227 Białystok wraz z wypełnionym formularzem zgłoszeniowym.</w:t>
      </w:r>
    </w:p>
    <w:p>
      <w:r>
        <w:rPr>
          <w:rFonts w:ascii="calibri" w:hAnsi="calibri" w:eastAsia="calibri" w:cs="calibri"/>
          <w:sz w:val="24"/>
          <w:szCs w:val="24"/>
        </w:rPr>
        <w:t xml:space="preserve">4. Zdjęcia można również przesłać bezpośrednio korzystając z formularza kontaktowego zamieszczonego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http://www.domywstylu.pl/promocje/konkurs-fotograficzny/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5. Zdjęcia nadesłane w inny sposób lub bez kompletnie wypełnionego formularza zgłoszeniowego nie będą brały udziału w Konkursie. </w:t>
      </w:r>
    </w:p>
    <w:p>
      <w:r>
        <w:rPr>
          <w:rFonts w:ascii="calibri" w:hAnsi="calibri" w:eastAsia="calibri" w:cs="calibri"/>
          <w:sz w:val="24"/>
          <w:szCs w:val="24"/>
        </w:rPr>
        <w:t xml:space="preserve">6. Formularz zgłoszeniowy oraz szczegółowy regulamin Konkursu jest dostępny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http://www.domywstylu.pl/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7. Przewiduje się kwartalne rozstrzygnięcia konkursowe. W każdym kwartale zostanie nagrodzonych trzech laureatów.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8. Autor najlepszego materiału zdjęciowego w danym kwartale otrzyma nagrodę pieniężną w wysokości 500 zł. Laureaci z drugiego i trzeciego miejsca otrzymają wyróżnienie w postaci Bonu Sodexo o wartości 100 zł. Nagrody nie podlegają wymianie na inne.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domywstylu.pl/promocje/konkurs-fotograficzny/" TargetMode="External"/><Relationship Id="rId9" Type="http://schemas.openxmlformats.org/officeDocument/2006/relationships/hyperlink" Target="http://www.domywstyl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2026-04-26T12:40:54+02:00</dcterms:created>
  <dcterms:modified xsi:type="dcterms:W3CDTF">2026-04-26T12:40:54+02:00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